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9587" w14:textId="59114F6C" w:rsidR="006F5E49" w:rsidRDefault="006F5E49" w:rsidP="006F5E49">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One-step selection of high-affinity aptamers using a non-fouling porous hydrogel</w:t>
      </w:r>
    </w:p>
    <w:p w14:paraId="502136A8" w14:textId="1CB7FA7D" w:rsidR="006F5E49" w:rsidRDefault="006F5E49" w:rsidP="006F5E49">
      <w:pPr>
        <w:spacing w:line="480" w:lineRule="auto"/>
        <w:jc w:val="both"/>
        <w:rPr>
          <w:rFonts w:ascii="Times New Roman" w:hAnsi="Times New Roman" w:cs="Times New Roman"/>
          <w:sz w:val="24"/>
          <w:szCs w:val="24"/>
        </w:rPr>
      </w:pPr>
      <w:r w:rsidRPr="006F5E49">
        <w:rPr>
          <w:rFonts w:ascii="Times New Roman" w:hAnsi="Times New Roman" w:cs="Times New Roman"/>
          <w:sz w:val="24"/>
          <w:szCs w:val="24"/>
        </w:rPr>
        <w:t>Aptamers are</w:t>
      </w:r>
      <w:r>
        <w:rPr>
          <w:rFonts w:ascii="Times New Roman" w:hAnsi="Times New Roman" w:cs="Times New Roman"/>
          <w:sz w:val="24"/>
          <w:szCs w:val="24"/>
        </w:rPr>
        <w:t xml:space="preserve"> short</w:t>
      </w:r>
      <w:r w:rsidRPr="006F5E49">
        <w:rPr>
          <w:rFonts w:ascii="Times New Roman" w:hAnsi="Times New Roman" w:cs="Times New Roman"/>
          <w:sz w:val="24"/>
          <w:szCs w:val="24"/>
        </w:rPr>
        <w:t xml:space="preserve"> </w:t>
      </w:r>
      <w:r>
        <w:rPr>
          <w:rFonts w:ascii="Times New Roman" w:hAnsi="Times New Roman" w:cs="Times New Roman"/>
          <w:sz w:val="24"/>
          <w:szCs w:val="24"/>
        </w:rPr>
        <w:t>single-strand</w:t>
      </w:r>
      <w:r w:rsidRPr="006F5E49">
        <w:rPr>
          <w:rFonts w:ascii="Times New Roman" w:hAnsi="Times New Roman" w:cs="Times New Roman"/>
          <w:sz w:val="24"/>
          <w:szCs w:val="24"/>
        </w:rPr>
        <w:t xml:space="preserve"> </w:t>
      </w:r>
      <w:proofErr w:type="gramStart"/>
      <w:r w:rsidRPr="006F5E49">
        <w:rPr>
          <w:rFonts w:ascii="Times New Roman" w:hAnsi="Times New Roman" w:cs="Times New Roman"/>
          <w:sz w:val="24"/>
          <w:szCs w:val="24"/>
        </w:rPr>
        <w:t>DNA</w:t>
      </w:r>
      <w:r>
        <w:rPr>
          <w:rFonts w:ascii="Times New Roman" w:hAnsi="Times New Roman" w:cs="Times New Roman"/>
          <w:sz w:val="24"/>
          <w:szCs w:val="24"/>
        </w:rPr>
        <w:t>(</w:t>
      </w:r>
      <w:proofErr w:type="gramEnd"/>
      <w:r>
        <w:rPr>
          <w:rFonts w:ascii="Times New Roman" w:hAnsi="Times New Roman" w:cs="Times New Roman"/>
          <w:sz w:val="24"/>
          <w:szCs w:val="24"/>
        </w:rPr>
        <w:t>ssDNA)</w:t>
      </w:r>
      <w:r w:rsidRPr="006F5E49">
        <w:rPr>
          <w:rFonts w:ascii="Times New Roman" w:hAnsi="Times New Roman" w:cs="Times New Roman"/>
          <w:sz w:val="24"/>
          <w:szCs w:val="24"/>
        </w:rPr>
        <w:t xml:space="preserve"> </w:t>
      </w:r>
      <w:r>
        <w:rPr>
          <w:rFonts w:ascii="Times New Roman" w:hAnsi="Times New Roman" w:cs="Times New Roman"/>
          <w:sz w:val="24"/>
          <w:szCs w:val="24"/>
        </w:rPr>
        <w:t>that bind target molecules or families</w:t>
      </w:r>
      <w:r w:rsidRPr="006F5E49">
        <w:rPr>
          <w:rFonts w:ascii="Times New Roman" w:hAnsi="Times New Roman" w:cs="Times New Roman"/>
          <w:sz w:val="24"/>
          <w:szCs w:val="24"/>
        </w:rPr>
        <w:t xml:space="preserve"> of target molecules</w:t>
      </w:r>
      <w:r>
        <w:rPr>
          <w:rFonts w:ascii="Times New Roman" w:hAnsi="Times New Roman" w:cs="Times New Roman"/>
          <w:sz w:val="24"/>
          <w:szCs w:val="24"/>
        </w:rPr>
        <w:t xml:space="preserve"> specially. They have garnered great attention across different fields owing to their economical production and robust structural stability compared to antibodies. However, the selection of aptamer has been a challenging process due to numerous problems such as PCR amplification bias, ineffective partition, and nonspecific binding to the selection matrices. In our work, we have developed a novel aptamer enrichment and selection method using non-fouling hydrogel as matrices. Target molecules will be conjugated to a microporous polyethylene </w:t>
      </w:r>
      <w:proofErr w:type="gramStart"/>
      <w:r>
        <w:rPr>
          <w:rFonts w:ascii="Times New Roman" w:hAnsi="Times New Roman" w:cs="Times New Roman"/>
          <w:sz w:val="24"/>
          <w:szCs w:val="24"/>
        </w:rPr>
        <w:t>glycol(</w:t>
      </w:r>
      <w:proofErr w:type="gramEnd"/>
      <w:r>
        <w:rPr>
          <w:rFonts w:ascii="Times New Roman" w:hAnsi="Times New Roman" w:cs="Times New Roman"/>
          <w:sz w:val="24"/>
          <w:szCs w:val="24"/>
        </w:rPr>
        <w:t>PEG) hydrogel for selection.</w:t>
      </w:r>
      <w:r w:rsidRPr="006F5E49">
        <w:rPr>
          <w:rFonts w:ascii="Times New Roman" w:hAnsi="Times New Roman" w:cs="Times New Roman"/>
          <w:sz w:val="24"/>
          <w:szCs w:val="24"/>
        </w:rPr>
        <w:t xml:space="preserve"> </w:t>
      </w:r>
      <w:r>
        <w:rPr>
          <w:rFonts w:ascii="Times New Roman" w:hAnsi="Times New Roman" w:cs="Times New Roman"/>
          <w:sz w:val="24"/>
          <w:szCs w:val="24"/>
        </w:rPr>
        <w:t>After the ssDNA library is loaded, the candidates are allowed to diffuse out of the hydrogel. Low-affinity aptamer candidates are rapidly released from the hydrogel; however, high-affinity aptamers are slowly released. This difference in diffusion is attributed to their difference in the strength of binding to the immobilized proteins. Therefore, different aptamer candidates can be automatically separated during this diffusion-binding process for aptamer enrichment and selection.</w:t>
      </w:r>
    </w:p>
    <w:p w14:paraId="08946AB3" w14:textId="253A9F2D" w:rsidR="00635386" w:rsidRDefault="00635386" w:rsidP="006F5E49">
      <w:pPr>
        <w:spacing w:line="480" w:lineRule="auto"/>
        <w:jc w:val="both"/>
      </w:pPr>
    </w:p>
    <w:sectPr w:rsidR="0063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FC"/>
    <w:rsid w:val="00635386"/>
    <w:rsid w:val="006F5E49"/>
    <w:rsid w:val="007428CB"/>
    <w:rsid w:val="00CD3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6C161"/>
  <w15:chartTrackingRefBased/>
  <w15:docId w15:val="{F643A497-6DEA-40B1-83A0-A042B59A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49"/>
    <w:pPr>
      <w:spacing w:line="256" w:lineRule="auto"/>
    </w:pPr>
    <w:rPr>
      <w:kern w:val="0"/>
      <w:sz w:val="22"/>
      <w:szCs w:val="22"/>
      <w14:ligatures w14:val="none"/>
    </w:rPr>
  </w:style>
  <w:style w:type="paragraph" w:styleId="Heading1">
    <w:name w:val="heading 1"/>
    <w:basedOn w:val="Normal"/>
    <w:next w:val="Normal"/>
    <w:link w:val="Heading1Char"/>
    <w:uiPriority w:val="9"/>
    <w:qFormat/>
    <w:rsid w:val="00CD3DF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D3DF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D3DFC"/>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D3DFC"/>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CD3DFC"/>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CD3DFC"/>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CD3DFC"/>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CD3DFC"/>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CD3DFC"/>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3D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3D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3D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3D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3D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3D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3D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3DFC"/>
    <w:rPr>
      <w:rFonts w:eastAsiaTheme="majorEastAsia" w:cstheme="majorBidi"/>
      <w:color w:val="272727" w:themeColor="text1" w:themeTint="D8"/>
    </w:rPr>
  </w:style>
  <w:style w:type="paragraph" w:styleId="Title">
    <w:name w:val="Title"/>
    <w:basedOn w:val="Normal"/>
    <w:next w:val="Normal"/>
    <w:link w:val="TitleChar"/>
    <w:uiPriority w:val="10"/>
    <w:qFormat/>
    <w:rsid w:val="00CD3DF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D3D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3DFC"/>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D3D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3DFC"/>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CD3DFC"/>
    <w:rPr>
      <w:i/>
      <w:iCs/>
      <w:color w:val="404040" w:themeColor="text1" w:themeTint="BF"/>
    </w:rPr>
  </w:style>
  <w:style w:type="paragraph" w:styleId="ListParagraph">
    <w:name w:val="List Paragraph"/>
    <w:basedOn w:val="Normal"/>
    <w:uiPriority w:val="34"/>
    <w:qFormat/>
    <w:rsid w:val="00CD3DFC"/>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CD3DFC"/>
    <w:rPr>
      <w:i/>
      <w:iCs/>
      <w:color w:val="0F4761" w:themeColor="accent1" w:themeShade="BF"/>
    </w:rPr>
  </w:style>
  <w:style w:type="paragraph" w:styleId="IntenseQuote">
    <w:name w:val="Intense Quote"/>
    <w:basedOn w:val="Normal"/>
    <w:next w:val="Normal"/>
    <w:link w:val="IntenseQuoteChar"/>
    <w:uiPriority w:val="30"/>
    <w:qFormat/>
    <w:rsid w:val="00CD3DFC"/>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CD3DFC"/>
    <w:rPr>
      <w:i/>
      <w:iCs/>
      <w:color w:val="0F4761" w:themeColor="accent1" w:themeShade="BF"/>
    </w:rPr>
  </w:style>
  <w:style w:type="character" w:styleId="IntenseReference">
    <w:name w:val="Intense Reference"/>
    <w:basedOn w:val="DefaultParagraphFont"/>
    <w:uiPriority w:val="32"/>
    <w:qFormat/>
    <w:rsid w:val="00CD3DF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6E98D734E4848A66601948A4B773B" ma:contentTypeVersion="16" ma:contentTypeDescription="Create a new document." ma:contentTypeScope="" ma:versionID="3c31eb7756433a1d70738ff9a382f078">
  <xsd:schema xmlns:xsd="http://www.w3.org/2001/XMLSchema" xmlns:xs="http://www.w3.org/2001/XMLSchema" xmlns:p="http://schemas.microsoft.com/office/2006/metadata/properties" xmlns:ns3="bb624ac4-931a-4cfc-97d9-dfb19d4c31d9" xmlns:ns4="2f572e85-880e-42f6-9c87-4ace17f0515e" targetNamespace="http://schemas.microsoft.com/office/2006/metadata/properties" ma:root="true" ma:fieldsID="50e6ea2b62a09a0fb7f96dae436be2e7" ns3:_="" ns4:_="">
    <xsd:import namespace="bb624ac4-931a-4cfc-97d9-dfb19d4c31d9"/>
    <xsd:import namespace="2f572e85-880e-42f6-9c87-4ace17f05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4ac4-931a-4cfc-97d9-dfb19d4c3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72e85-880e-42f6-9c87-4ace17f051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624ac4-931a-4cfc-97d9-dfb19d4c31d9" xsi:nil="true"/>
  </documentManagement>
</p:properties>
</file>

<file path=customXml/itemProps1.xml><?xml version="1.0" encoding="utf-8"?>
<ds:datastoreItem xmlns:ds="http://schemas.openxmlformats.org/officeDocument/2006/customXml" ds:itemID="{2FFAA2E2-7BBC-4E29-9F78-B7F4998F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4ac4-931a-4cfc-97d9-dfb19d4c31d9"/>
    <ds:schemaRef ds:uri="2f572e85-880e-42f6-9c87-4ace17f05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FA923-1645-4290-B7F0-D57C13BF34E3}">
  <ds:schemaRefs>
    <ds:schemaRef ds:uri="http://schemas.microsoft.com/sharepoint/v3/contenttype/forms"/>
  </ds:schemaRefs>
</ds:datastoreItem>
</file>

<file path=customXml/itemProps3.xml><?xml version="1.0" encoding="utf-8"?>
<ds:datastoreItem xmlns:ds="http://schemas.openxmlformats.org/officeDocument/2006/customXml" ds:itemID="{F314922E-F48F-47FB-ACA3-64AB6BE378B2}">
  <ds:schemaRefs>
    <ds:schemaRef ds:uri="http://schemas.microsoft.com/office/2006/metadata/properties"/>
    <ds:schemaRef ds:uri="http://www.w3.org/XML/1998/namespace"/>
    <ds:schemaRef ds:uri="http://schemas.microsoft.com/office/2006/documentManagement/types"/>
    <ds:schemaRef ds:uri="bb624ac4-931a-4cfc-97d9-dfb19d4c31d9"/>
    <ds:schemaRef ds:uri="http://purl.org/dc/elements/1.1/"/>
    <ds:schemaRef ds:uri="http://purl.org/dc/dcmitype/"/>
    <ds:schemaRef ds:uri="2f572e85-880e-42f6-9c87-4ace17f0515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1080</Characters>
  <Application>Microsoft Office Word</Application>
  <DocSecurity>4</DocSecurity>
  <Lines>9</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Yixun Wang</dc:creator>
  <cp:keywords/>
  <dc:description/>
  <cp:lastModifiedBy>Bowers, Hailey</cp:lastModifiedBy>
  <cp:revision>2</cp:revision>
  <dcterms:created xsi:type="dcterms:W3CDTF">2024-02-13T16:17:00Z</dcterms:created>
  <dcterms:modified xsi:type="dcterms:W3CDTF">2024-02-13T16:17:00Z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a10a33ba610cfcb637506032e7504cfeeeb7cf3ff4b5601a8ee64036eddd36af</vt:lpwstr>
  </property>
  <property fmtid="{D5CDD505-2E9C-101B-9397-08002B2CF9AE}" pid="3" name="ContentTypeId">
    <vt:lpwstr>0x0101009D16E98D734E4848A66601948A4B773B</vt:lpwstr>
  </property>
</Properties>
</file>